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D8" w:rsidRDefault="00170533">
      <w:pPr>
        <w:spacing w:line="6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bookmarkStart w:id="0" w:name="OLE_LINK8"/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1F616C" w:rsidRDefault="00170533" w:rsidP="00C3284D">
      <w:pPr>
        <w:spacing w:line="600" w:lineRule="exact"/>
        <w:ind w:rightChars="-50" w:right="-105"/>
        <w:jc w:val="center"/>
        <w:rPr>
          <w:rFonts w:ascii="方正小标宋简体" w:eastAsia="方正小标宋简体" w:hAnsiTheme="majorEastAsia" w:cs="方正小标宋简体"/>
          <w:b/>
          <w:sz w:val="44"/>
          <w:szCs w:val="44"/>
        </w:rPr>
      </w:pPr>
      <w:r w:rsidRPr="001F616C">
        <w:rPr>
          <w:rFonts w:ascii="方正小标宋简体" w:eastAsia="方正小标宋简体" w:hAnsiTheme="majorEastAsia" w:cs="方正小标宋简体" w:hint="eastAsia"/>
          <w:b/>
          <w:sz w:val="44"/>
          <w:szCs w:val="44"/>
        </w:rPr>
        <w:t>202</w:t>
      </w:r>
      <w:r w:rsidR="00404BE1" w:rsidRPr="001F616C">
        <w:rPr>
          <w:rFonts w:ascii="方正小标宋简体" w:eastAsia="方正小标宋简体" w:hAnsiTheme="majorEastAsia" w:cs="方正小标宋简体" w:hint="eastAsia"/>
          <w:b/>
          <w:sz w:val="44"/>
          <w:szCs w:val="44"/>
        </w:rPr>
        <w:t>3</w:t>
      </w:r>
      <w:r w:rsidRPr="001F616C">
        <w:rPr>
          <w:rFonts w:ascii="方正小标宋简体" w:eastAsia="方正小标宋简体" w:hAnsiTheme="majorEastAsia" w:cs="方正小标宋简体" w:hint="eastAsia"/>
          <w:b/>
          <w:sz w:val="44"/>
          <w:szCs w:val="44"/>
        </w:rPr>
        <w:t>年汝南县卫健体委所属事业单位</w:t>
      </w:r>
    </w:p>
    <w:p w:rsidR="00086811" w:rsidRPr="001F616C" w:rsidRDefault="00170533" w:rsidP="00C3284D">
      <w:pPr>
        <w:spacing w:line="600" w:lineRule="exact"/>
        <w:ind w:rightChars="-50" w:right="-105"/>
        <w:jc w:val="center"/>
        <w:rPr>
          <w:rFonts w:ascii="方正小标宋简体" w:eastAsia="方正小标宋简体" w:hAnsiTheme="majorEastAsia" w:cs="方正小标宋简体"/>
          <w:b/>
          <w:sz w:val="44"/>
          <w:szCs w:val="44"/>
        </w:rPr>
      </w:pPr>
      <w:r w:rsidRPr="001F616C">
        <w:rPr>
          <w:rFonts w:ascii="方正小标宋简体" w:eastAsia="方正小标宋简体" w:hAnsiTheme="majorEastAsia" w:cs="方正小标宋简体" w:hint="eastAsia"/>
          <w:b/>
          <w:sz w:val="44"/>
          <w:szCs w:val="44"/>
        </w:rPr>
        <w:t>校园招聘职位表</w:t>
      </w:r>
    </w:p>
    <w:p w:rsidR="001F616C" w:rsidRPr="00C3284D" w:rsidRDefault="001F616C" w:rsidP="00C3284D">
      <w:pPr>
        <w:spacing w:line="600" w:lineRule="exact"/>
        <w:ind w:rightChars="-50" w:right="-105"/>
        <w:jc w:val="center"/>
        <w:rPr>
          <w:rFonts w:asciiTheme="majorEastAsia" w:eastAsiaTheme="majorEastAsia" w:hAnsiTheme="majorEastAsia" w:cs="仿宋"/>
          <w:b/>
          <w:bCs/>
          <w:sz w:val="32"/>
          <w:szCs w:val="32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7"/>
        <w:gridCol w:w="993"/>
        <w:gridCol w:w="2126"/>
        <w:gridCol w:w="812"/>
        <w:gridCol w:w="1995"/>
        <w:gridCol w:w="2962"/>
      </w:tblGrid>
      <w:tr w:rsidR="00F52EF7" w:rsidRPr="00F52EF7" w:rsidTr="00925C25">
        <w:trPr>
          <w:trHeight w:val="1129"/>
          <w:jc w:val="center"/>
        </w:trPr>
        <w:tc>
          <w:tcPr>
            <w:tcW w:w="1717" w:type="dxa"/>
            <w:vAlign w:val="center"/>
          </w:tcPr>
          <w:p w:rsidR="00F52EF7" w:rsidRPr="001F616C" w:rsidRDefault="00F52EF7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993" w:type="dxa"/>
            <w:vAlign w:val="center"/>
          </w:tcPr>
          <w:p w:rsidR="004F7DD2" w:rsidRPr="001F616C" w:rsidRDefault="004F7DD2" w:rsidP="001F616C">
            <w:pPr>
              <w:spacing w:line="38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岗位</w:t>
            </w:r>
          </w:p>
          <w:p w:rsidR="00F52EF7" w:rsidRPr="001F616C" w:rsidRDefault="004F7DD2" w:rsidP="001F616C">
            <w:pPr>
              <w:spacing w:line="380" w:lineRule="exact"/>
              <w:ind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代码</w:t>
            </w:r>
          </w:p>
        </w:tc>
        <w:tc>
          <w:tcPr>
            <w:tcW w:w="2126" w:type="dxa"/>
            <w:vAlign w:val="center"/>
          </w:tcPr>
          <w:p w:rsidR="00F52EF7" w:rsidRPr="001F616C" w:rsidRDefault="00F52EF7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812" w:type="dxa"/>
            <w:vAlign w:val="center"/>
          </w:tcPr>
          <w:p w:rsidR="00F52EF7" w:rsidRPr="001F616C" w:rsidRDefault="00A30687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995" w:type="dxa"/>
            <w:vAlign w:val="center"/>
          </w:tcPr>
          <w:p w:rsidR="00F52EF7" w:rsidRPr="001F616C" w:rsidRDefault="00A30687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2962" w:type="dxa"/>
            <w:vAlign w:val="center"/>
          </w:tcPr>
          <w:p w:rsidR="00F52EF7" w:rsidRPr="001F616C" w:rsidRDefault="00A30687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学历及其他条件</w:t>
            </w:r>
          </w:p>
        </w:tc>
      </w:tr>
      <w:tr w:rsidR="000D7A4E" w:rsidRPr="00F52EF7" w:rsidTr="00925C25">
        <w:trPr>
          <w:trHeight w:val="851"/>
          <w:jc w:val="center"/>
        </w:trPr>
        <w:tc>
          <w:tcPr>
            <w:tcW w:w="1717" w:type="dxa"/>
            <w:vMerge w:val="restart"/>
            <w:vAlign w:val="center"/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县人民医院</w:t>
            </w:r>
          </w:p>
        </w:tc>
        <w:tc>
          <w:tcPr>
            <w:tcW w:w="993" w:type="dxa"/>
          </w:tcPr>
          <w:p w:rsidR="000D7A4E" w:rsidRPr="001F616C" w:rsidRDefault="000D7A4E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101</w:t>
            </w:r>
          </w:p>
        </w:tc>
        <w:tc>
          <w:tcPr>
            <w:tcW w:w="2126" w:type="dxa"/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临床医学</w:t>
            </w:r>
          </w:p>
        </w:tc>
        <w:tc>
          <w:tcPr>
            <w:tcW w:w="812" w:type="dxa"/>
            <w:vAlign w:val="center"/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临床科室</w:t>
            </w:r>
          </w:p>
        </w:tc>
        <w:tc>
          <w:tcPr>
            <w:tcW w:w="2962" w:type="dxa"/>
            <w:vMerge w:val="restart"/>
            <w:vAlign w:val="center"/>
          </w:tcPr>
          <w:p w:rsidR="001F616C" w:rsidRPr="001F616C" w:rsidRDefault="00494901" w:rsidP="001F616C">
            <w:pPr>
              <w:pStyle w:val="a6"/>
              <w:widowControl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 w:cs="仿宋_GB2312"/>
                <w:szCs w:val="24"/>
              </w:rPr>
            </w:pPr>
            <w:r w:rsidRPr="001F616C">
              <w:rPr>
                <w:rFonts w:ascii="仿宋" w:eastAsia="仿宋" w:hAnsi="仿宋" w:cs="仿宋_GB2312" w:hint="eastAsia"/>
                <w:szCs w:val="24"/>
              </w:rPr>
              <w:t>郑州大学、河南大学、新乡医学院（不含三全学院）、河南中医药大学、河南科技大学等统招二本（不含专升本）及以上学历学位的2023年应、往届毕业生，统招高校硕士研究生学历学位的本科阶段须为统招高校毕业生</w:t>
            </w:r>
            <w:r w:rsidR="001F616C" w:rsidRPr="001F616C">
              <w:rPr>
                <w:rFonts w:ascii="仿宋" w:eastAsia="仿宋" w:hAnsi="仿宋" w:cs="仿宋_GB2312" w:hint="eastAsia"/>
                <w:szCs w:val="24"/>
              </w:rPr>
              <w:t>。</w:t>
            </w:r>
          </w:p>
          <w:p w:rsidR="00494901" w:rsidRPr="001F616C" w:rsidRDefault="00494901" w:rsidP="001F616C">
            <w:pPr>
              <w:pStyle w:val="a6"/>
              <w:widowControl/>
              <w:spacing w:before="0" w:beforeAutospacing="0" w:after="0" w:afterAutospacing="0"/>
              <w:ind w:firstLineChars="200" w:firstLine="480"/>
              <w:jc w:val="both"/>
              <w:rPr>
                <w:rFonts w:ascii="仿宋" w:eastAsia="仿宋" w:hAnsi="仿宋" w:cs="仿宋_GB2312"/>
                <w:szCs w:val="24"/>
              </w:rPr>
            </w:pPr>
            <w:r w:rsidRPr="001F616C">
              <w:rPr>
                <w:rFonts w:ascii="仿宋" w:eastAsia="仿宋" w:hAnsi="仿宋" w:cs="仿宋_GB2312" w:hint="eastAsia"/>
                <w:szCs w:val="24"/>
              </w:rPr>
              <w:t>本科毕业生</w:t>
            </w:r>
            <w:r w:rsidRPr="001F616C">
              <w:rPr>
                <w:rFonts w:ascii="仿宋" w:eastAsia="仿宋" w:hAnsi="仿宋" w:cs="仿宋_GB2312"/>
                <w:szCs w:val="24"/>
              </w:rPr>
              <w:t>年龄</w:t>
            </w:r>
            <w:r w:rsidRPr="001F616C">
              <w:rPr>
                <w:rFonts w:ascii="仿宋" w:eastAsia="仿宋" w:hAnsi="仿宋" w:cs="仿宋_GB2312" w:hint="eastAsia"/>
                <w:szCs w:val="24"/>
              </w:rPr>
              <w:t>在25</w:t>
            </w:r>
            <w:r w:rsidRPr="001F616C">
              <w:rPr>
                <w:rFonts w:ascii="仿宋" w:eastAsia="仿宋" w:hAnsi="仿宋" w:cs="仿宋_GB2312"/>
                <w:szCs w:val="24"/>
              </w:rPr>
              <w:t>周岁</w:t>
            </w:r>
            <w:r w:rsidRPr="001F616C">
              <w:rPr>
                <w:rFonts w:ascii="仿宋" w:eastAsia="仿宋" w:hAnsi="仿宋" w:cs="仿宋_GB2312" w:hint="eastAsia"/>
                <w:szCs w:val="24"/>
              </w:rPr>
              <w:t>以下（</w:t>
            </w:r>
            <w:r w:rsidRPr="001F616C">
              <w:rPr>
                <w:rFonts w:ascii="仿宋" w:eastAsia="仿宋" w:hAnsi="仿宋" w:cs="仿宋_GB2312"/>
                <w:szCs w:val="24"/>
              </w:rPr>
              <w:t>19</w:t>
            </w:r>
            <w:r w:rsidRPr="001F616C">
              <w:rPr>
                <w:rFonts w:ascii="仿宋" w:eastAsia="仿宋" w:hAnsi="仿宋" w:cs="仿宋_GB2312" w:hint="eastAsia"/>
                <w:szCs w:val="24"/>
              </w:rPr>
              <w:t>98</w:t>
            </w:r>
            <w:r w:rsidRPr="001F616C">
              <w:rPr>
                <w:rFonts w:ascii="仿宋" w:eastAsia="仿宋" w:hAnsi="仿宋" w:cs="仿宋_GB2312"/>
                <w:szCs w:val="24"/>
              </w:rPr>
              <w:t>年</w:t>
            </w:r>
            <w:r w:rsidRPr="001F616C">
              <w:rPr>
                <w:rFonts w:ascii="仿宋" w:eastAsia="仿宋" w:hAnsi="仿宋" w:cs="仿宋_GB2312" w:hint="eastAsia"/>
                <w:szCs w:val="24"/>
              </w:rPr>
              <w:t>1</w:t>
            </w:r>
            <w:r w:rsidRPr="001F616C">
              <w:rPr>
                <w:rFonts w:ascii="仿宋" w:eastAsia="仿宋" w:hAnsi="仿宋" w:cs="仿宋_GB2312"/>
                <w:szCs w:val="24"/>
              </w:rPr>
              <w:t>月1日</w:t>
            </w:r>
            <w:r w:rsidRPr="001F616C">
              <w:rPr>
                <w:rFonts w:ascii="仿宋" w:eastAsia="仿宋" w:hAnsi="仿宋" w:cs="仿宋_GB2312" w:hint="eastAsia"/>
                <w:szCs w:val="24"/>
              </w:rPr>
              <w:t>&lt;含&gt;以</w:t>
            </w:r>
            <w:r w:rsidRPr="001F616C">
              <w:rPr>
                <w:rFonts w:ascii="仿宋" w:eastAsia="仿宋" w:hAnsi="仿宋" w:cs="仿宋_GB2312"/>
                <w:szCs w:val="24"/>
              </w:rPr>
              <w:t>后出生的人员</w:t>
            </w:r>
            <w:r w:rsidRPr="001F616C">
              <w:rPr>
                <w:rFonts w:ascii="仿宋" w:eastAsia="仿宋" w:hAnsi="仿宋" w:cs="仿宋_GB2312" w:hint="eastAsia"/>
                <w:szCs w:val="24"/>
              </w:rPr>
              <w:t>），研究生年龄在30周岁以下（1993年1月1日&lt;含&gt;以后出生的人员）。</w:t>
            </w:r>
          </w:p>
          <w:p w:rsidR="000D7A4E" w:rsidRPr="002F00AF" w:rsidRDefault="000D7A4E" w:rsidP="007C1F55">
            <w:pPr>
              <w:spacing w:line="600" w:lineRule="exact"/>
              <w:ind w:rightChars="-50" w:right="-105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0D7A4E" w:rsidRPr="00F52EF7" w:rsidTr="00925C25">
        <w:trPr>
          <w:trHeight w:val="851"/>
          <w:jc w:val="center"/>
        </w:trPr>
        <w:tc>
          <w:tcPr>
            <w:tcW w:w="1717" w:type="dxa"/>
            <w:vMerge/>
            <w:vAlign w:val="center"/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F616C" w:rsidRDefault="000D7A4E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医学影像学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超声诊断科</w:t>
            </w:r>
          </w:p>
        </w:tc>
        <w:tc>
          <w:tcPr>
            <w:tcW w:w="2962" w:type="dxa"/>
            <w:vMerge/>
          </w:tcPr>
          <w:p w:rsidR="000D7A4E" w:rsidRPr="00F52EF7" w:rsidRDefault="000D7A4E" w:rsidP="008912CD">
            <w:pPr>
              <w:spacing w:line="600" w:lineRule="exact"/>
              <w:ind w:left="1200" w:rightChars="-50" w:right="-105"/>
              <w:jc w:val="center"/>
              <w:rPr>
                <w:rFonts w:ascii="仿宋_GB2312" w:eastAsia="仿宋_GB2312" w:hAnsi="仿宋" w:cs="仿宋"/>
                <w:bCs/>
              </w:rPr>
            </w:pPr>
          </w:p>
        </w:tc>
      </w:tr>
      <w:tr w:rsidR="000D7A4E" w:rsidRPr="00F52EF7" w:rsidTr="00925C25">
        <w:trPr>
          <w:trHeight w:val="851"/>
          <w:jc w:val="center"/>
        </w:trPr>
        <w:tc>
          <w:tcPr>
            <w:tcW w:w="1717" w:type="dxa"/>
            <w:vMerge/>
            <w:vAlign w:val="center"/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E" w:rsidRPr="001F616C" w:rsidRDefault="000D7A4E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4E" w:rsidRPr="001F616C" w:rsidRDefault="000D7A4E" w:rsidP="001F616C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医学影像学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4E" w:rsidRPr="001F616C" w:rsidRDefault="000D7A4E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A4E" w:rsidRPr="001F616C" w:rsidRDefault="000D7A4E" w:rsidP="001F616C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CT、MRI室</w:t>
            </w:r>
          </w:p>
        </w:tc>
        <w:tc>
          <w:tcPr>
            <w:tcW w:w="2962" w:type="dxa"/>
            <w:vMerge/>
          </w:tcPr>
          <w:p w:rsidR="000D7A4E" w:rsidRPr="00F52EF7" w:rsidRDefault="000D7A4E" w:rsidP="008912CD">
            <w:pPr>
              <w:spacing w:line="600" w:lineRule="exact"/>
              <w:ind w:left="1200" w:rightChars="-50" w:right="-105"/>
              <w:jc w:val="center"/>
              <w:rPr>
                <w:rFonts w:ascii="仿宋_GB2312" w:eastAsia="仿宋_GB2312" w:hAnsi="仿宋" w:cs="仿宋"/>
                <w:bCs/>
              </w:rPr>
            </w:pPr>
          </w:p>
        </w:tc>
      </w:tr>
      <w:tr w:rsidR="00C3284D" w:rsidRPr="00F52EF7" w:rsidTr="00925C25">
        <w:trPr>
          <w:trHeight w:val="851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494901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县中医院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494901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494901" w:rsidP="001F616C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494901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84D" w:rsidRPr="001F616C" w:rsidRDefault="00494901" w:rsidP="001F616C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临床科室</w:t>
            </w:r>
          </w:p>
        </w:tc>
        <w:tc>
          <w:tcPr>
            <w:tcW w:w="2962" w:type="dxa"/>
            <w:vMerge/>
          </w:tcPr>
          <w:p w:rsidR="00C3284D" w:rsidRPr="00F52EF7" w:rsidRDefault="00C3284D" w:rsidP="008912CD">
            <w:pPr>
              <w:spacing w:line="600" w:lineRule="exact"/>
              <w:ind w:left="1200" w:rightChars="-50" w:right="-105"/>
              <w:jc w:val="center"/>
              <w:rPr>
                <w:rFonts w:ascii="仿宋_GB2312" w:eastAsia="仿宋_GB2312" w:hAnsi="仿宋" w:cs="仿宋"/>
                <w:bCs/>
              </w:rPr>
            </w:pPr>
          </w:p>
        </w:tc>
      </w:tr>
      <w:tr w:rsidR="00C3284D" w:rsidRPr="00F52EF7" w:rsidTr="00925C25">
        <w:trPr>
          <w:trHeight w:val="851"/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C3284D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494901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494901" w:rsidP="001F616C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494901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84D" w:rsidRPr="001F616C" w:rsidRDefault="001F616C" w:rsidP="001F616C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医学影像科</w:t>
            </w:r>
          </w:p>
        </w:tc>
        <w:tc>
          <w:tcPr>
            <w:tcW w:w="2962" w:type="dxa"/>
            <w:vMerge/>
          </w:tcPr>
          <w:p w:rsidR="00C3284D" w:rsidRPr="00F52EF7" w:rsidRDefault="00C3284D" w:rsidP="008912CD">
            <w:pPr>
              <w:spacing w:line="600" w:lineRule="exact"/>
              <w:ind w:left="1200" w:rightChars="-50" w:right="-105"/>
              <w:jc w:val="center"/>
              <w:rPr>
                <w:rFonts w:ascii="仿宋_GB2312" w:eastAsia="仿宋_GB2312" w:hAnsi="仿宋" w:cs="仿宋"/>
                <w:bCs/>
              </w:rPr>
            </w:pPr>
          </w:p>
        </w:tc>
      </w:tr>
      <w:tr w:rsidR="00C3284D" w:rsidRPr="00F52EF7" w:rsidTr="00925C25">
        <w:trPr>
          <w:trHeight w:val="851"/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C3284D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494901" w:rsidP="00925C25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</w:t>
            </w:r>
            <w:r w:rsidR="00925C25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494901" w:rsidP="001F616C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预防医学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494901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84D" w:rsidRPr="001F616C" w:rsidRDefault="00494901" w:rsidP="001F616C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预防</w:t>
            </w:r>
            <w:r w:rsidR="00A75D83" w:rsidRPr="001F616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保健</w:t>
            </w:r>
            <w:r w:rsidRPr="001F616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2962" w:type="dxa"/>
            <w:vMerge/>
          </w:tcPr>
          <w:p w:rsidR="00C3284D" w:rsidRPr="00F52EF7" w:rsidRDefault="00C3284D" w:rsidP="008912CD">
            <w:pPr>
              <w:spacing w:line="600" w:lineRule="exact"/>
              <w:ind w:left="1200" w:rightChars="-50" w:right="-105"/>
              <w:jc w:val="center"/>
              <w:rPr>
                <w:rFonts w:ascii="仿宋_GB2312" w:eastAsia="仿宋_GB2312" w:hAnsi="仿宋" w:cs="仿宋"/>
                <w:bCs/>
              </w:rPr>
            </w:pPr>
          </w:p>
        </w:tc>
      </w:tr>
      <w:tr w:rsidR="00C3284D" w:rsidRPr="00F52EF7" w:rsidTr="00925C25">
        <w:trPr>
          <w:trHeight w:val="851"/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C3284D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494901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</w:t>
            </w:r>
            <w:r w:rsidR="00925C25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25" w:rsidRDefault="00925C25" w:rsidP="00925C25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信息管理</w:t>
            </w:r>
          </w:p>
          <w:p w:rsidR="00C3284D" w:rsidRPr="00925C25" w:rsidRDefault="00925C25" w:rsidP="00925C25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与信息系统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925C25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84D" w:rsidRPr="001F616C" w:rsidRDefault="00494901" w:rsidP="001F616C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信息科</w:t>
            </w:r>
          </w:p>
        </w:tc>
        <w:tc>
          <w:tcPr>
            <w:tcW w:w="2962" w:type="dxa"/>
            <w:vMerge/>
          </w:tcPr>
          <w:p w:rsidR="00C3284D" w:rsidRPr="00F52EF7" w:rsidRDefault="00C3284D" w:rsidP="008912CD">
            <w:pPr>
              <w:spacing w:line="600" w:lineRule="exact"/>
              <w:ind w:left="1200" w:rightChars="-50" w:right="-105"/>
              <w:jc w:val="center"/>
              <w:rPr>
                <w:rFonts w:ascii="仿宋_GB2312" w:eastAsia="仿宋_GB2312" w:hAnsi="仿宋" w:cs="仿宋"/>
                <w:bCs/>
              </w:rPr>
            </w:pPr>
          </w:p>
        </w:tc>
      </w:tr>
      <w:tr w:rsidR="00C3284D" w:rsidRPr="00F52EF7" w:rsidTr="00C67533">
        <w:trPr>
          <w:trHeight w:val="851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6C" w:rsidRPr="001F616C" w:rsidRDefault="001F616C" w:rsidP="001F616C">
            <w:pPr>
              <w:spacing w:line="4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县疾病预防</w:t>
            </w:r>
          </w:p>
          <w:p w:rsidR="001F616C" w:rsidRPr="001F616C" w:rsidRDefault="001F616C" w:rsidP="001F616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616C">
              <w:rPr>
                <w:rFonts w:ascii="仿宋" w:eastAsia="仿宋" w:hAnsi="仿宋" w:cs="仿宋" w:hint="eastAsia"/>
                <w:bCs/>
                <w:sz w:val="28"/>
                <w:szCs w:val="28"/>
              </w:rPr>
              <w:t>控制中心</w:t>
            </w:r>
          </w:p>
          <w:p w:rsidR="00C3284D" w:rsidRPr="001F616C" w:rsidRDefault="00C3284D" w:rsidP="001F616C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925C25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925C25" w:rsidP="00C67533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医学检验技术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925C25" w:rsidP="00C67533">
            <w:pPr>
              <w:spacing w:line="600" w:lineRule="exact"/>
              <w:ind w:rightChars="-50" w:right="-105" w:firstLineChars="100" w:firstLine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84D" w:rsidRPr="001F616C" w:rsidRDefault="00925C25" w:rsidP="00C67533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医学检验科</w:t>
            </w:r>
          </w:p>
        </w:tc>
        <w:tc>
          <w:tcPr>
            <w:tcW w:w="2962" w:type="dxa"/>
            <w:vMerge/>
          </w:tcPr>
          <w:p w:rsidR="00C3284D" w:rsidRPr="00F52EF7" w:rsidRDefault="00C3284D" w:rsidP="008912CD">
            <w:pPr>
              <w:spacing w:line="600" w:lineRule="exact"/>
              <w:ind w:rightChars="-50" w:right="-105"/>
              <w:rPr>
                <w:rFonts w:ascii="仿宋_GB2312" w:eastAsia="仿宋_GB2312" w:hAnsi="仿宋" w:cs="仿宋"/>
                <w:bCs/>
              </w:rPr>
            </w:pPr>
          </w:p>
        </w:tc>
      </w:tr>
      <w:tr w:rsidR="00C3284D" w:rsidRPr="00F52EF7" w:rsidTr="00925C25">
        <w:trPr>
          <w:trHeight w:val="851"/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C3284D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925C25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925C25" w:rsidP="00925C25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临床医学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925C25" w:rsidP="00925C25">
            <w:pPr>
              <w:spacing w:line="600" w:lineRule="exact"/>
              <w:ind w:rightChars="-50" w:right="-105" w:firstLineChars="100" w:firstLine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4D" w:rsidRPr="001F616C" w:rsidRDefault="00925C25" w:rsidP="00925C25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临床科室</w:t>
            </w:r>
          </w:p>
        </w:tc>
        <w:tc>
          <w:tcPr>
            <w:tcW w:w="2962" w:type="dxa"/>
            <w:vMerge/>
          </w:tcPr>
          <w:p w:rsidR="00C3284D" w:rsidRPr="00F52EF7" w:rsidRDefault="00C3284D" w:rsidP="008912CD">
            <w:pPr>
              <w:spacing w:line="600" w:lineRule="exact"/>
              <w:ind w:left="1200" w:rightChars="-50" w:right="-105"/>
              <w:jc w:val="center"/>
              <w:rPr>
                <w:rFonts w:ascii="仿宋_GB2312" w:eastAsia="仿宋_GB2312" w:hAnsi="仿宋" w:cs="仿宋"/>
                <w:bCs/>
              </w:rPr>
            </w:pPr>
          </w:p>
        </w:tc>
      </w:tr>
      <w:tr w:rsidR="00C3284D" w:rsidRPr="00F52EF7" w:rsidTr="00925C25">
        <w:trPr>
          <w:trHeight w:val="851"/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C3284D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925C25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925C25" w:rsidP="00925C25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预防医学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925C25" w:rsidP="00925C25">
            <w:pPr>
              <w:spacing w:line="600" w:lineRule="exact"/>
              <w:ind w:rightChars="-50" w:right="-105" w:firstLineChars="100" w:firstLine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4D" w:rsidRPr="001F616C" w:rsidRDefault="00925C25" w:rsidP="00925C25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公共卫生科</w:t>
            </w:r>
          </w:p>
        </w:tc>
        <w:tc>
          <w:tcPr>
            <w:tcW w:w="2962" w:type="dxa"/>
            <w:vMerge/>
          </w:tcPr>
          <w:p w:rsidR="00C3284D" w:rsidRPr="00F52EF7" w:rsidRDefault="00C3284D" w:rsidP="008912CD">
            <w:pPr>
              <w:spacing w:line="600" w:lineRule="exact"/>
              <w:ind w:left="1200" w:rightChars="-50" w:right="-105"/>
              <w:jc w:val="center"/>
              <w:rPr>
                <w:rFonts w:ascii="仿宋_GB2312" w:eastAsia="仿宋_GB2312" w:hAnsi="仿宋" w:cs="仿宋"/>
                <w:bCs/>
              </w:rPr>
            </w:pPr>
          </w:p>
        </w:tc>
      </w:tr>
      <w:tr w:rsidR="00C3284D" w:rsidRPr="00F52EF7" w:rsidTr="00925C25">
        <w:trPr>
          <w:trHeight w:val="851"/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C3284D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925C25" w:rsidP="008912CD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D" w:rsidRPr="001F616C" w:rsidRDefault="00925C25" w:rsidP="00925C25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护理学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4D" w:rsidRPr="001F616C" w:rsidRDefault="00925C25" w:rsidP="00925C25">
            <w:pPr>
              <w:spacing w:line="600" w:lineRule="exact"/>
              <w:ind w:rightChars="-50" w:right="-105" w:firstLineChars="100" w:firstLine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4D" w:rsidRPr="001F616C" w:rsidRDefault="00925C25" w:rsidP="00925C25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临床科室</w:t>
            </w:r>
          </w:p>
        </w:tc>
        <w:tc>
          <w:tcPr>
            <w:tcW w:w="2962" w:type="dxa"/>
            <w:vMerge/>
          </w:tcPr>
          <w:p w:rsidR="00C3284D" w:rsidRPr="00F52EF7" w:rsidRDefault="00C3284D" w:rsidP="008912CD">
            <w:pPr>
              <w:spacing w:line="600" w:lineRule="exact"/>
              <w:ind w:left="1200" w:rightChars="-50" w:right="-105"/>
              <w:jc w:val="center"/>
              <w:rPr>
                <w:rFonts w:ascii="仿宋_GB2312" w:eastAsia="仿宋_GB2312" w:hAnsi="仿宋" w:cs="仿宋"/>
                <w:bCs/>
              </w:rPr>
            </w:pPr>
          </w:p>
        </w:tc>
      </w:tr>
      <w:tr w:rsidR="008912CD" w:rsidTr="00925C25">
        <w:trPr>
          <w:trHeight w:val="851"/>
          <w:jc w:val="center"/>
        </w:trPr>
        <w:tc>
          <w:tcPr>
            <w:tcW w:w="10605" w:type="dxa"/>
            <w:gridSpan w:val="6"/>
          </w:tcPr>
          <w:p w:rsidR="008912CD" w:rsidRPr="008912CD" w:rsidRDefault="008912CD" w:rsidP="00925C25">
            <w:pPr>
              <w:spacing w:line="60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8912CD">
              <w:rPr>
                <w:rFonts w:ascii="仿宋" w:eastAsia="仿宋" w:hAnsi="仿宋" w:cs="仿宋" w:hint="eastAsia"/>
                <w:bCs/>
                <w:sz w:val="32"/>
                <w:szCs w:val="32"/>
              </w:rPr>
              <w:t>共计</w:t>
            </w:r>
            <w:r w:rsidR="00925C25">
              <w:rPr>
                <w:rFonts w:ascii="仿宋" w:eastAsia="仿宋" w:hAnsi="仿宋" w:cs="仿宋" w:hint="eastAsia"/>
                <w:bCs/>
                <w:sz w:val="32"/>
                <w:szCs w:val="32"/>
              </w:rPr>
              <w:t>40</w:t>
            </w:r>
            <w:r w:rsidRPr="008912CD">
              <w:rPr>
                <w:rFonts w:ascii="仿宋" w:eastAsia="仿宋" w:hAnsi="仿宋" w:cs="仿宋" w:hint="eastAsia"/>
                <w:bCs/>
                <w:sz w:val="32"/>
                <w:szCs w:val="32"/>
              </w:rPr>
              <w:t>名</w:t>
            </w:r>
          </w:p>
        </w:tc>
      </w:tr>
      <w:bookmarkEnd w:id="0"/>
    </w:tbl>
    <w:p w:rsidR="004863D8" w:rsidRDefault="004863D8">
      <w:pPr>
        <w:spacing w:line="600" w:lineRule="exact"/>
        <w:rPr>
          <w:vanish/>
        </w:rPr>
      </w:pPr>
    </w:p>
    <w:sectPr w:rsidR="004863D8" w:rsidSect="004863D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B7" w:rsidRDefault="008D07B7" w:rsidP="004863D8">
      <w:r>
        <w:separator/>
      </w:r>
    </w:p>
  </w:endnote>
  <w:endnote w:type="continuationSeparator" w:id="0">
    <w:p w:rsidR="008D07B7" w:rsidRDefault="008D07B7" w:rsidP="0048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A5" w:rsidRDefault="004468A5">
    <w:pPr>
      <w:pStyle w:val="a4"/>
      <w:jc w:val="center"/>
    </w:pPr>
    <w:r>
      <w:rPr>
        <w:lang w:val="zh-CN"/>
      </w:rPr>
      <w:t xml:space="preserve"> </w:t>
    </w:r>
    <w:r w:rsidR="00975B6E">
      <w:rPr>
        <w:b/>
        <w:sz w:val="24"/>
        <w:szCs w:val="24"/>
      </w:rPr>
      <w:fldChar w:fldCharType="begin"/>
    </w:r>
    <w:r>
      <w:rPr>
        <w:b/>
      </w:rPr>
      <w:instrText>PAGE</w:instrText>
    </w:r>
    <w:r w:rsidR="00975B6E">
      <w:rPr>
        <w:b/>
        <w:sz w:val="24"/>
        <w:szCs w:val="24"/>
      </w:rPr>
      <w:fldChar w:fldCharType="separate"/>
    </w:r>
    <w:r w:rsidR="00A25B90">
      <w:rPr>
        <w:b/>
        <w:noProof/>
      </w:rPr>
      <w:t>1</w:t>
    </w:r>
    <w:r w:rsidR="00975B6E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975B6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75B6E">
      <w:rPr>
        <w:b/>
        <w:sz w:val="24"/>
        <w:szCs w:val="24"/>
      </w:rPr>
      <w:fldChar w:fldCharType="separate"/>
    </w:r>
    <w:r w:rsidR="00A25B90">
      <w:rPr>
        <w:b/>
        <w:noProof/>
      </w:rPr>
      <w:t>1</w:t>
    </w:r>
    <w:r w:rsidR="00975B6E">
      <w:rPr>
        <w:b/>
        <w:sz w:val="24"/>
        <w:szCs w:val="24"/>
      </w:rPr>
      <w:fldChar w:fldCharType="end"/>
    </w:r>
  </w:p>
  <w:p w:rsidR="004468A5" w:rsidRDefault="004468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B7" w:rsidRDefault="008D07B7" w:rsidP="004863D8">
      <w:r>
        <w:separator/>
      </w:r>
    </w:p>
  </w:footnote>
  <w:footnote w:type="continuationSeparator" w:id="0">
    <w:p w:rsidR="008D07B7" w:rsidRDefault="008D07B7" w:rsidP="00486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3C"/>
    <w:rsid w:val="000060FD"/>
    <w:rsid w:val="00011C37"/>
    <w:rsid w:val="000205E3"/>
    <w:rsid w:val="00057669"/>
    <w:rsid w:val="000652F5"/>
    <w:rsid w:val="0008106B"/>
    <w:rsid w:val="00086811"/>
    <w:rsid w:val="00097C09"/>
    <w:rsid w:val="000B3675"/>
    <w:rsid w:val="000B6A13"/>
    <w:rsid w:val="000B76EB"/>
    <w:rsid w:val="000D6DFB"/>
    <w:rsid w:val="000D73C7"/>
    <w:rsid w:val="000D7A4E"/>
    <w:rsid w:val="000F00B6"/>
    <w:rsid w:val="000F1F7A"/>
    <w:rsid w:val="00104EF3"/>
    <w:rsid w:val="001173E4"/>
    <w:rsid w:val="001212D7"/>
    <w:rsid w:val="0012165F"/>
    <w:rsid w:val="001227FD"/>
    <w:rsid w:val="00140FB0"/>
    <w:rsid w:val="0014582B"/>
    <w:rsid w:val="00155091"/>
    <w:rsid w:val="00162D01"/>
    <w:rsid w:val="001700AD"/>
    <w:rsid w:val="00170533"/>
    <w:rsid w:val="00174A2E"/>
    <w:rsid w:val="00175B7D"/>
    <w:rsid w:val="001A1C35"/>
    <w:rsid w:val="001B27DF"/>
    <w:rsid w:val="001D3095"/>
    <w:rsid w:val="001F616C"/>
    <w:rsid w:val="00217C45"/>
    <w:rsid w:val="00224D41"/>
    <w:rsid w:val="00241B35"/>
    <w:rsid w:val="00255D07"/>
    <w:rsid w:val="00260D18"/>
    <w:rsid w:val="00263327"/>
    <w:rsid w:val="00263421"/>
    <w:rsid w:val="002674DB"/>
    <w:rsid w:val="0026776F"/>
    <w:rsid w:val="0029240D"/>
    <w:rsid w:val="002972EA"/>
    <w:rsid w:val="002D5455"/>
    <w:rsid w:val="002E426F"/>
    <w:rsid w:val="002F00AF"/>
    <w:rsid w:val="002F39EC"/>
    <w:rsid w:val="00351158"/>
    <w:rsid w:val="003555B8"/>
    <w:rsid w:val="003564D4"/>
    <w:rsid w:val="00365FA5"/>
    <w:rsid w:val="003D38AC"/>
    <w:rsid w:val="003D68FA"/>
    <w:rsid w:val="003F011E"/>
    <w:rsid w:val="003F1165"/>
    <w:rsid w:val="00404BE1"/>
    <w:rsid w:val="004123AA"/>
    <w:rsid w:val="00413288"/>
    <w:rsid w:val="00440677"/>
    <w:rsid w:val="00440DC5"/>
    <w:rsid w:val="004468A5"/>
    <w:rsid w:val="00463011"/>
    <w:rsid w:val="00464007"/>
    <w:rsid w:val="004863D8"/>
    <w:rsid w:val="00494901"/>
    <w:rsid w:val="004A23F4"/>
    <w:rsid w:val="004D1CA4"/>
    <w:rsid w:val="004D37EA"/>
    <w:rsid w:val="004D695F"/>
    <w:rsid w:val="004F2E46"/>
    <w:rsid w:val="004F35CA"/>
    <w:rsid w:val="004F7DD2"/>
    <w:rsid w:val="00514440"/>
    <w:rsid w:val="005405EE"/>
    <w:rsid w:val="00576DC4"/>
    <w:rsid w:val="00576DDD"/>
    <w:rsid w:val="005775D2"/>
    <w:rsid w:val="00586103"/>
    <w:rsid w:val="005978D3"/>
    <w:rsid w:val="005D1F86"/>
    <w:rsid w:val="005F5AF3"/>
    <w:rsid w:val="0060773D"/>
    <w:rsid w:val="00607F6C"/>
    <w:rsid w:val="00652427"/>
    <w:rsid w:val="00681E6E"/>
    <w:rsid w:val="006A6B85"/>
    <w:rsid w:val="006B150A"/>
    <w:rsid w:val="006B5409"/>
    <w:rsid w:val="006D5A7D"/>
    <w:rsid w:val="007057CD"/>
    <w:rsid w:val="0071401E"/>
    <w:rsid w:val="007402CD"/>
    <w:rsid w:val="00752D55"/>
    <w:rsid w:val="00776618"/>
    <w:rsid w:val="00783A1A"/>
    <w:rsid w:val="007A035E"/>
    <w:rsid w:val="007A6418"/>
    <w:rsid w:val="007C1F55"/>
    <w:rsid w:val="007C6ADB"/>
    <w:rsid w:val="007D05A8"/>
    <w:rsid w:val="007D2B12"/>
    <w:rsid w:val="007D4043"/>
    <w:rsid w:val="00811A2C"/>
    <w:rsid w:val="00851DBC"/>
    <w:rsid w:val="00864EA3"/>
    <w:rsid w:val="008868E0"/>
    <w:rsid w:val="008901E8"/>
    <w:rsid w:val="008912CD"/>
    <w:rsid w:val="0089647C"/>
    <w:rsid w:val="008A7441"/>
    <w:rsid w:val="008B41F3"/>
    <w:rsid w:val="008D07B7"/>
    <w:rsid w:val="009121D4"/>
    <w:rsid w:val="00925C25"/>
    <w:rsid w:val="00934736"/>
    <w:rsid w:val="00975B6E"/>
    <w:rsid w:val="009A3177"/>
    <w:rsid w:val="009A451D"/>
    <w:rsid w:val="009B57ED"/>
    <w:rsid w:val="009C6A5F"/>
    <w:rsid w:val="00A154D6"/>
    <w:rsid w:val="00A229F2"/>
    <w:rsid w:val="00A25B90"/>
    <w:rsid w:val="00A30687"/>
    <w:rsid w:val="00A30CA7"/>
    <w:rsid w:val="00A33441"/>
    <w:rsid w:val="00A4337F"/>
    <w:rsid w:val="00A4575B"/>
    <w:rsid w:val="00A71277"/>
    <w:rsid w:val="00A75D83"/>
    <w:rsid w:val="00A93E2F"/>
    <w:rsid w:val="00A9483C"/>
    <w:rsid w:val="00AB5D9D"/>
    <w:rsid w:val="00AD458D"/>
    <w:rsid w:val="00AD6DE5"/>
    <w:rsid w:val="00AF76B1"/>
    <w:rsid w:val="00B00223"/>
    <w:rsid w:val="00B50F8B"/>
    <w:rsid w:val="00B578A7"/>
    <w:rsid w:val="00BB67AC"/>
    <w:rsid w:val="00BD3EEE"/>
    <w:rsid w:val="00BF2558"/>
    <w:rsid w:val="00BF623C"/>
    <w:rsid w:val="00C12CF4"/>
    <w:rsid w:val="00C3284D"/>
    <w:rsid w:val="00C67533"/>
    <w:rsid w:val="00C94141"/>
    <w:rsid w:val="00CC29D9"/>
    <w:rsid w:val="00D02A66"/>
    <w:rsid w:val="00D16725"/>
    <w:rsid w:val="00D3707B"/>
    <w:rsid w:val="00D81549"/>
    <w:rsid w:val="00D8354A"/>
    <w:rsid w:val="00D906EF"/>
    <w:rsid w:val="00DA42CC"/>
    <w:rsid w:val="00DA44CE"/>
    <w:rsid w:val="00DB57C3"/>
    <w:rsid w:val="00DC7921"/>
    <w:rsid w:val="00DD137F"/>
    <w:rsid w:val="00DD1AD4"/>
    <w:rsid w:val="00DE195E"/>
    <w:rsid w:val="00DE6238"/>
    <w:rsid w:val="00DF33CE"/>
    <w:rsid w:val="00E05971"/>
    <w:rsid w:val="00E245DD"/>
    <w:rsid w:val="00E304A2"/>
    <w:rsid w:val="00E35E0F"/>
    <w:rsid w:val="00E528B6"/>
    <w:rsid w:val="00E63FE7"/>
    <w:rsid w:val="00E64B3D"/>
    <w:rsid w:val="00E77EFF"/>
    <w:rsid w:val="00E83212"/>
    <w:rsid w:val="00ED0FA2"/>
    <w:rsid w:val="00EE189E"/>
    <w:rsid w:val="00EE6831"/>
    <w:rsid w:val="00EF2467"/>
    <w:rsid w:val="00EF2FF3"/>
    <w:rsid w:val="00EF72D1"/>
    <w:rsid w:val="00F34CBB"/>
    <w:rsid w:val="00F4304A"/>
    <w:rsid w:val="00F52EF7"/>
    <w:rsid w:val="00F5457E"/>
    <w:rsid w:val="00F6588C"/>
    <w:rsid w:val="00F75F9A"/>
    <w:rsid w:val="00FD355C"/>
    <w:rsid w:val="00FE6AF7"/>
    <w:rsid w:val="01D30689"/>
    <w:rsid w:val="02304DC4"/>
    <w:rsid w:val="05EA0F0C"/>
    <w:rsid w:val="08510559"/>
    <w:rsid w:val="10FC75DB"/>
    <w:rsid w:val="13A2147A"/>
    <w:rsid w:val="153F66B6"/>
    <w:rsid w:val="15896309"/>
    <w:rsid w:val="15E262D6"/>
    <w:rsid w:val="168705F9"/>
    <w:rsid w:val="16C964D3"/>
    <w:rsid w:val="17624EA6"/>
    <w:rsid w:val="183370F8"/>
    <w:rsid w:val="21CC0359"/>
    <w:rsid w:val="23BD7C8F"/>
    <w:rsid w:val="2557054B"/>
    <w:rsid w:val="2AF51352"/>
    <w:rsid w:val="2C6E1830"/>
    <w:rsid w:val="2CD6194B"/>
    <w:rsid w:val="2F693664"/>
    <w:rsid w:val="2FFF547A"/>
    <w:rsid w:val="332B4E0C"/>
    <w:rsid w:val="35FA0CA6"/>
    <w:rsid w:val="3A982E7E"/>
    <w:rsid w:val="3DE737EE"/>
    <w:rsid w:val="3EE42585"/>
    <w:rsid w:val="428B7A8A"/>
    <w:rsid w:val="43F6006B"/>
    <w:rsid w:val="45775B5D"/>
    <w:rsid w:val="49030140"/>
    <w:rsid w:val="490E1EA8"/>
    <w:rsid w:val="4BCF4BD3"/>
    <w:rsid w:val="5C9A076A"/>
    <w:rsid w:val="5CAB540E"/>
    <w:rsid w:val="5D464BE8"/>
    <w:rsid w:val="6814102A"/>
    <w:rsid w:val="6AFF3E6E"/>
    <w:rsid w:val="6B52559E"/>
    <w:rsid w:val="6DD431B5"/>
    <w:rsid w:val="6EFC56ED"/>
    <w:rsid w:val="6FF72E79"/>
    <w:rsid w:val="70AF1B5D"/>
    <w:rsid w:val="765517BE"/>
    <w:rsid w:val="78192EFA"/>
    <w:rsid w:val="78CC0745"/>
    <w:rsid w:val="78FC262E"/>
    <w:rsid w:val="7B684B2C"/>
    <w:rsid w:val="7BFA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semiHidden="1" w:uiPriority="1" w:unhideWhenUs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/>
    <w:lsdException w:name="Table Grid" w:uiPriority="9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3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7766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863D8"/>
    <w:rPr>
      <w:sz w:val="18"/>
      <w:szCs w:val="18"/>
    </w:rPr>
  </w:style>
  <w:style w:type="paragraph" w:styleId="a4">
    <w:name w:val="footer"/>
    <w:basedOn w:val="a"/>
    <w:link w:val="Char0"/>
    <w:uiPriority w:val="99"/>
    <w:rsid w:val="0048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48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863D8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table" w:styleId="a7">
    <w:name w:val="Table Grid"/>
    <w:basedOn w:val="a1"/>
    <w:uiPriority w:val="99"/>
    <w:rsid w:val="004863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4863D8"/>
    <w:rPr>
      <w:rFonts w:cs="Times New Roman"/>
      <w:b/>
    </w:rPr>
  </w:style>
  <w:style w:type="character" w:styleId="a9">
    <w:name w:val="Hyperlink"/>
    <w:basedOn w:val="a0"/>
    <w:uiPriority w:val="99"/>
    <w:rsid w:val="004863D8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locked/>
    <w:rsid w:val="004863D8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863D8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863D8"/>
    <w:rPr>
      <w:rFonts w:cs="Times New Roman"/>
      <w:kern w:val="2"/>
      <w:sz w:val="18"/>
      <w:szCs w:val="18"/>
    </w:rPr>
  </w:style>
  <w:style w:type="character" w:customStyle="1" w:styleId="font01">
    <w:name w:val="font01"/>
    <w:uiPriority w:val="99"/>
    <w:qFormat/>
    <w:rsid w:val="004863D8"/>
    <w:rPr>
      <w:rFonts w:ascii="宋体" w:eastAsia="宋体" w:hAnsi="宋体"/>
      <w:color w:val="000000"/>
      <w:sz w:val="18"/>
      <w:u w:val="none"/>
    </w:rPr>
  </w:style>
  <w:style w:type="paragraph" w:styleId="aa">
    <w:name w:val="Plain Text"/>
    <w:basedOn w:val="a"/>
    <w:next w:val="1"/>
    <w:link w:val="Char2"/>
    <w:uiPriority w:val="99"/>
    <w:unhideWhenUsed/>
    <w:qFormat/>
    <w:rsid w:val="00776618"/>
    <w:rPr>
      <w:rFonts w:ascii="宋体" w:hAnsi="Courier New" w:cs="Courier New"/>
    </w:rPr>
  </w:style>
  <w:style w:type="character" w:customStyle="1" w:styleId="Char2">
    <w:name w:val="纯文本 Char"/>
    <w:basedOn w:val="a0"/>
    <w:link w:val="aa"/>
    <w:uiPriority w:val="99"/>
    <w:qFormat/>
    <w:rsid w:val="00776618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776618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2019年汝南县人民医院公开招聘</dc:title>
  <dc:creator>Administrator</dc:creator>
  <cp:lastModifiedBy>Administrator</cp:lastModifiedBy>
  <cp:revision>56</cp:revision>
  <cp:lastPrinted>2023-03-06T07:52:00Z</cp:lastPrinted>
  <dcterms:created xsi:type="dcterms:W3CDTF">2019-04-16T09:04:00Z</dcterms:created>
  <dcterms:modified xsi:type="dcterms:W3CDTF">2023-03-10T03:01:00Z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