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C3" w:rsidRDefault="000F08C3" w:rsidP="000F08C3">
      <w:pPr>
        <w:pStyle w:val="Default"/>
        <w:rPr>
          <w:rFonts w:hAnsi="宋体" w:cs="宋体"/>
          <w:color w:val="auto"/>
          <w:spacing w:val="10"/>
        </w:rPr>
      </w:pPr>
      <w:r>
        <w:rPr>
          <w:rFonts w:hAnsi="宋体" w:cs="宋体" w:hint="eastAsia"/>
          <w:color w:val="auto"/>
          <w:spacing w:val="10"/>
        </w:rPr>
        <w:t>附件2</w:t>
      </w:r>
    </w:p>
    <w:tbl>
      <w:tblPr>
        <w:tblpPr w:leftFromText="180" w:rightFromText="180" w:vertAnchor="text" w:horzAnchor="page" w:tblpX="1270" w:tblpY="233"/>
        <w:tblOverlap w:val="never"/>
        <w:tblW w:w="9880" w:type="dxa"/>
        <w:tblLayout w:type="fixed"/>
        <w:tblLook w:val="04A0"/>
      </w:tblPr>
      <w:tblGrid>
        <w:gridCol w:w="945"/>
        <w:gridCol w:w="1568"/>
        <w:gridCol w:w="795"/>
        <w:gridCol w:w="999"/>
        <w:gridCol w:w="1756"/>
        <w:gridCol w:w="1793"/>
        <w:gridCol w:w="2024"/>
      </w:tblGrid>
      <w:tr w:rsidR="000F08C3" w:rsidTr="003314C4">
        <w:trPr>
          <w:trHeight w:val="90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F08C3" w:rsidRDefault="000F08C3" w:rsidP="003314C4">
            <w:pPr>
              <w:pStyle w:val="Default"/>
              <w:ind w:firstLineChars="800" w:firstLine="2570"/>
              <w:jc w:val="both"/>
            </w:pPr>
            <w:r>
              <w:rPr>
                <w:rFonts w:hint="eastAsia"/>
                <w:b/>
                <w:bCs/>
                <w:sz w:val="32"/>
                <w:szCs w:val="32"/>
              </w:rPr>
              <w:t>汝南县财政局公开招聘工作人员报名表</w:t>
            </w:r>
          </w:p>
        </w:tc>
      </w:tr>
      <w:tr w:rsidR="000F08C3" w:rsidTr="003314C4">
        <w:trPr>
          <w:trHeight w:val="566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一寸近照</w:t>
            </w:r>
          </w:p>
        </w:tc>
      </w:tr>
      <w:tr w:rsidR="000F08C3" w:rsidTr="003314C4">
        <w:trPr>
          <w:trHeight w:val="465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身份证号码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联系电话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522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省　   县(市)     乡(镇)     村</w:t>
            </w:r>
          </w:p>
        </w:tc>
        <w:tc>
          <w:tcPr>
            <w:tcW w:w="20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490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现住址</w:t>
            </w:r>
          </w:p>
        </w:tc>
        <w:tc>
          <w:tcPr>
            <w:tcW w:w="53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   省　   县(市)     乡(镇)     村</w:t>
            </w:r>
          </w:p>
        </w:tc>
        <w:tc>
          <w:tcPr>
            <w:tcW w:w="202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555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学历类别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17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所学专业</w:t>
            </w:r>
          </w:p>
        </w:tc>
        <w:tc>
          <w:tcPr>
            <w:tcW w:w="2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毕业时间</w:t>
            </w:r>
          </w:p>
        </w:tc>
      </w:tr>
      <w:tr w:rsidR="000F08C3" w:rsidTr="003314C4">
        <w:trPr>
          <w:trHeight w:val="564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第一学历（全日制最高学历）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504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最高学历（含非全日制）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475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身高（cm）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是否有纹身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579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报考岗位（岗位代码）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紧急联系人姓名及电话</w:t>
            </w:r>
          </w:p>
        </w:tc>
        <w:tc>
          <w:tcPr>
            <w:tcW w:w="38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474"/>
        </w:trPr>
        <w:tc>
          <w:tcPr>
            <w:tcW w:w="25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所考取证书及个人专长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90"/>
        </w:trPr>
        <w:tc>
          <w:tcPr>
            <w:tcW w:w="25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应聘渠道</w:t>
            </w:r>
          </w:p>
        </w:tc>
        <w:tc>
          <w:tcPr>
            <w:tcW w:w="736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□网站□公众号□业务接触□朋友介绍</w:t>
            </w:r>
          </w:p>
        </w:tc>
      </w:tr>
      <w:tr w:rsidR="000F08C3" w:rsidTr="003314C4">
        <w:trPr>
          <w:trHeight w:val="90"/>
        </w:trPr>
        <w:tc>
          <w:tcPr>
            <w:tcW w:w="251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6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□内部推荐，推荐人   □其它</w:t>
            </w:r>
          </w:p>
        </w:tc>
      </w:tr>
      <w:tr w:rsidR="000F08C3" w:rsidTr="003314C4">
        <w:trPr>
          <w:trHeight w:val="90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主要学习经历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在何地何校学习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证 明 人</w:t>
            </w:r>
          </w:p>
        </w:tc>
      </w:tr>
      <w:tr w:rsidR="000F08C3" w:rsidTr="003314C4">
        <w:trPr>
          <w:trHeight w:val="417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372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90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主要工作/实习经历</w:t>
            </w: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起止时间</w:t>
            </w: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在何地何单位工作/实习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证 明 人</w:t>
            </w:r>
          </w:p>
        </w:tc>
      </w:tr>
      <w:tr w:rsidR="000F08C3" w:rsidTr="003314C4">
        <w:trPr>
          <w:trHeight w:val="492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447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6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F08C3" w:rsidTr="003314C4">
        <w:trPr>
          <w:trHeight w:val="90"/>
        </w:trPr>
        <w:tc>
          <w:tcPr>
            <w:tcW w:w="94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应聘者知悉并承诺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1.本场考试不指定任何考试复习用书，不委托任何单位和个人举办考试的辅导培训班，也不指定任何考试参考书，请各位应聘者知悉。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2.本报名表所填写信息必须准确无误，所提交的证件、资料和照片必须真实有效，资格审核永久有效，任何阶段如若查有不实，应聘者知悉并承诺自愿放弃考试、聘用资格。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>3.驻马店市锦程公司人力资源有限公司承诺：本场考试除按规定标准收取正常考试报名费外，不收取任何考试、应聘、上岗等相关的介绍费、培训费等一切费用。请各位应聘者知悉。如有缴纳的费用属应聘者个人自愿行为，与驻马店市锦程人力资源有限公司无任何牵连。</w:t>
            </w:r>
          </w:p>
        </w:tc>
      </w:tr>
      <w:tr w:rsidR="000F08C3" w:rsidTr="003314C4">
        <w:trPr>
          <w:trHeight w:val="90"/>
        </w:trPr>
        <w:tc>
          <w:tcPr>
            <w:tcW w:w="9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F08C3" w:rsidRDefault="000F08C3" w:rsidP="003314C4">
            <w:pPr>
              <w:widowControl/>
              <w:ind w:firstLineChars="800" w:firstLine="1920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>签 名：      日期： 年月日</w:t>
            </w:r>
          </w:p>
        </w:tc>
      </w:tr>
      <w:tr w:rsidR="000F08C3" w:rsidTr="003314C4">
        <w:trPr>
          <w:trHeight w:val="90"/>
        </w:trPr>
        <w:tc>
          <w:tcPr>
            <w:tcW w:w="9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0F08C3" w:rsidRDefault="000F08C3" w:rsidP="00331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资格审查意见</w:t>
            </w:r>
          </w:p>
        </w:tc>
        <w:tc>
          <w:tcPr>
            <w:tcW w:w="893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0F08C3" w:rsidRDefault="000F08C3" w:rsidP="003314C4">
            <w:pPr>
              <w:widowControl/>
              <w:ind w:firstLineChars="1000" w:firstLine="2400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21"/>
                <w:rFonts w:hint="default"/>
                <w:lang/>
              </w:rPr>
              <w:t xml:space="preserve">   审查人：     日期：年月日</w:t>
            </w:r>
          </w:p>
        </w:tc>
      </w:tr>
    </w:tbl>
    <w:p w:rsidR="000078D1" w:rsidRPr="000F08C3" w:rsidRDefault="000078D1" w:rsidP="000F08C3"/>
    <w:sectPr w:rsidR="000078D1" w:rsidRPr="000F08C3" w:rsidSect="0000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08C3"/>
    <w:rsid w:val="000078D1"/>
    <w:rsid w:val="000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0F08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F08C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font21">
    <w:name w:val="font21"/>
    <w:basedOn w:val="a0"/>
    <w:qFormat/>
    <w:rsid w:val="000F08C3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2024-05-17T09:30:00Z</dcterms:created>
  <dcterms:modified xsi:type="dcterms:W3CDTF">2024-05-17T09:30:00Z</dcterms:modified>
</cp:coreProperties>
</file>